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AFD05" w14:textId="46C08D1E" w:rsidR="00631C09" w:rsidRPr="00631C09" w:rsidRDefault="004C11EB" w:rsidP="00631C09">
      <w:pPr>
        <w:pStyle w:val="a3"/>
        <w:numPr>
          <w:ilvl w:val="0"/>
          <w:numId w:val="1"/>
        </w:numPr>
        <w:rPr>
          <w:noProof/>
          <w:sz w:val="28"/>
          <w:szCs w:val="28"/>
        </w:rPr>
      </w:pPr>
      <w:r w:rsidRPr="00C9556F">
        <w:rPr>
          <w:sz w:val="28"/>
          <w:szCs w:val="28"/>
        </w:rPr>
        <w:t xml:space="preserve">Чтобы завести канал на </w:t>
      </w:r>
      <w:proofErr w:type="spellStart"/>
      <w:r w:rsidRPr="00C9556F">
        <w:rPr>
          <w:sz w:val="28"/>
          <w:szCs w:val="28"/>
        </w:rPr>
        <w:t>ютубе</w:t>
      </w:r>
      <w:proofErr w:type="spellEnd"/>
      <w:r w:rsidRPr="00C9556F">
        <w:rPr>
          <w:sz w:val="28"/>
          <w:szCs w:val="28"/>
        </w:rPr>
        <w:t xml:space="preserve">  подойдёт </w:t>
      </w:r>
      <w:r w:rsidRPr="00C9556F">
        <w:rPr>
          <w:sz w:val="28"/>
          <w:szCs w:val="28"/>
          <w:lang w:val="en-US"/>
        </w:rPr>
        <w:t>Google</w:t>
      </w:r>
      <w:r w:rsidRPr="00C9556F">
        <w:rPr>
          <w:sz w:val="28"/>
          <w:szCs w:val="28"/>
        </w:rPr>
        <w:t>-регистрация</w:t>
      </w:r>
      <w:r w:rsidRPr="00C9556F">
        <w:rPr>
          <w:sz w:val="28"/>
          <w:szCs w:val="28"/>
        </w:rPr>
        <w:br/>
        <w:t xml:space="preserve">2) Нажать на </w:t>
      </w:r>
      <w:r w:rsidR="00C9556F" w:rsidRPr="00C9556F">
        <w:rPr>
          <w:noProof/>
          <w:sz w:val="28"/>
          <w:szCs w:val="28"/>
        </w:rPr>
        <w:drawing>
          <wp:inline distT="0" distB="0" distL="0" distR="0" wp14:anchorId="5797F2B0" wp14:editId="7B461BD5">
            <wp:extent cx="390525" cy="361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56F" w:rsidRPr="00C9556F">
        <w:rPr>
          <w:sz w:val="28"/>
          <w:szCs w:val="28"/>
        </w:rPr>
        <w:t xml:space="preserve"> и </w:t>
      </w:r>
      <w:r w:rsidRPr="00C9556F">
        <w:rPr>
          <w:sz w:val="28"/>
          <w:szCs w:val="28"/>
        </w:rPr>
        <w:t>загрузить выбранное видео на исходом языке</w:t>
      </w:r>
      <w:r w:rsidRPr="00C9556F">
        <w:rPr>
          <w:sz w:val="28"/>
          <w:szCs w:val="28"/>
        </w:rPr>
        <w:br/>
      </w:r>
      <w:r w:rsidR="00C9556F" w:rsidRPr="00C9556F">
        <w:rPr>
          <w:sz w:val="28"/>
          <w:szCs w:val="28"/>
        </w:rPr>
        <w:t>3</w:t>
      </w:r>
      <w:r w:rsidRPr="00C9556F">
        <w:rPr>
          <w:sz w:val="28"/>
          <w:szCs w:val="28"/>
        </w:rPr>
        <w:t xml:space="preserve">) В правом верхнем углу на сайте </w:t>
      </w:r>
      <w:proofErr w:type="spellStart"/>
      <w:r w:rsidRPr="00C9556F">
        <w:rPr>
          <w:sz w:val="28"/>
          <w:szCs w:val="28"/>
        </w:rPr>
        <w:t>ютуб</w:t>
      </w:r>
      <w:proofErr w:type="spellEnd"/>
      <w:r w:rsidRPr="00C9556F">
        <w:rPr>
          <w:sz w:val="28"/>
          <w:szCs w:val="28"/>
        </w:rPr>
        <w:t xml:space="preserve"> нажать на значок </w:t>
      </w:r>
      <w:r w:rsidR="00C9556F">
        <w:rPr>
          <w:sz w:val="28"/>
          <w:szCs w:val="28"/>
        </w:rPr>
        <w:t>а</w:t>
      </w:r>
      <w:proofErr w:type="spellStart"/>
      <w:r w:rsidR="00C9556F">
        <w:rPr>
          <w:sz w:val="28"/>
          <w:szCs w:val="28"/>
        </w:rPr>
        <w:t>ватарки</w:t>
      </w:r>
      <w:r w:rsidRPr="00C9556F">
        <w:rPr>
          <w:sz w:val="28"/>
          <w:szCs w:val="28"/>
        </w:rPr>
        <w:br/>
      </w:r>
      <w:proofErr w:type="spellEnd"/>
      <w:r w:rsidR="00C9556F" w:rsidRPr="00C9556F">
        <w:rPr>
          <w:sz w:val="28"/>
          <w:szCs w:val="28"/>
        </w:rPr>
        <w:t>4</w:t>
      </w:r>
      <w:r w:rsidRPr="00C9556F">
        <w:rPr>
          <w:sz w:val="28"/>
          <w:szCs w:val="28"/>
        </w:rPr>
        <w:t>) В выпадающем  списке выбрать «Творческая студия»</w:t>
      </w:r>
      <w:r w:rsidR="00C9556F" w:rsidRPr="00C9556F">
        <w:rPr>
          <w:sz w:val="28"/>
          <w:szCs w:val="28"/>
        </w:rPr>
        <w:br/>
        <w:t xml:space="preserve">5) Переход к вкладке «Видео» ( в ней </w:t>
      </w:r>
      <w:r w:rsidR="00631C09">
        <w:rPr>
          <w:sz w:val="28"/>
          <w:szCs w:val="28"/>
        </w:rPr>
        <w:t>находятся</w:t>
      </w:r>
      <w:r w:rsidR="00C9556F" w:rsidRPr="00C9556F">
        <w:rPr>
          <w:sz w:val="28"/>
          <w:szCs w:val="28"/>
        </w:rPr>
        <w:t xml:space="preserve"> все загруженные видео)</w:t>
      </w:r>
      <w:r w:rsidR="00C9556F" w:rsidRPr="00C9556F">
        <w:rPr>
          <w:sz w:val="28"/>
          <w:szCs w:val="28"/>
        </w:rPr>
        <w:br/>
        <w:t>6)</w:t>
      </w:r>
      <w:r w:rsidR="00631C09">
        <w:rPr>
          <w:sz w:val="28"/>
          <w:szCs w:val="28"/>
        </w:rPr>
        <w:t xml:space="preserve"> </w:t>
      </w:r>
      <w:r w:rsidR="00C9556F" w:rsidRPr="00C9556F">
        <w:rPr>
          <w:sz w:val="28"/>
          <w:szCs w:val="28"/>
        </w:rPr>
        <w:t xml:space="preserve">Левой кнопкой мыши нажать на вертикальное троеточие и выбрать изменить название и описание </w:t>
      </w:r>
      <w:r w:rsidR="00C9556F" w:rsidRPr="00C9556F">
        <w:rPr>
          <w:noProof/>
          <w:sz w:val="28"/>
          <w:szCs w:val="28"/>
        </w:rPr>
        <w:drawing>
          <wp:inline distT="0" distB="0" distL="0" distR="0" wp14:anchorId="40C52749" wp14:editId="6680FBA7">
            <wp:extent cx="4171950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56F" w:rsidRPr="00C9556F">
        <w:rPr>
          <w:sz w:val="28"/>
          <w:szCs w:val="28"/>
        </w:rPr>
        <w:br/>
        <w:t>7)</w:t>
      </w:r>
      <w:r w:rsidR="00631C09">
        <w:rPr>
          <w:sz w:val="28"/>
          <w:szCs w:val="28"/>
        </w:rPr>
        <w:t>В открытой вкладке выбрать « Другие функции»</w:t>
      </w:r>
      <w:r w:rsidR="00C9556F" w:rsidRPr="00C9556F">
        <w:rPr>
          <w:noProof/>
          <w:sz w:val="28"/>
          <w:szCs w:val="28"/>
        </w:rPr>
        <w:t xml:space="preserve"> </w:t>
      </w:r>
      <w:r w:rsidR="00C9556F" w:rsidRPr="00C9556F">
        <w:rPr>
          <w:noProof/>
          <w:sz w:val="28"/>
          <w:szCs w:val="28"/>
        </w:rPr>
        <w:drawing>
          <wp:inline distT="0" distB="0" distL="0" distR="0" wp14:anchorId="4BF3629A" wp14:editId="531A7B7F">
            <wp:extent cx="2314575" cy="3629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56F" w:rsidRPr="00C9556F">
        <w:rPr>
          <w:noProof/>
          <w:sz w:val="28"/>
          <w:szCs w:val="28"/>
        </w:rPr>
        <w:br/>
        <w:t>8) Выбрать «Перевод Субтитров»</w:t>
      </w:r>
      <w:r w:rsidR="00C9556F" w:rsidRPr="00C9556F">
        <w:rPr>
          <w:noProof/>
          <w:sz w:val="28"/>
          <w:szCs w:val="28"/>
        </w:rPr>
        <w:br/>
        <w:t xml:space="preserve">9) Выбрать исходный язык </w:t>
      </w:r>
      <w:r w:rsidR="00631C09">
        <w:rPr>
          <w:noProof/>
          <w:sz w:val="28"/>
          <w:szCs w:val="28"/>
        </w:rPr>
        <w:t>и начать перевод</w:t>
      </w:r>
      <w:r w:rsidR="00C9556F" w:rsidRPr="00C9556F">
        <w:rPr>
          <w:noProof/>
          <w:sz w:val="28"/>
          <w:szCs w:val="28"/>
        </w:rPr>
        <w:lastRenderedPageBreak/>
        <w:drawing>
          <wp:inline distT="0" distB="0" distL="0" distR="0" wp14:anchorId="57CFE289" wp14:editId="5D32868C">
            <wp:extent cx="4181475" cy="2409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56F" w:rsidRPr="00C9556F">
        <w:rPr>
          <w:noProof/>
          <w:sz w:val="28"/>
          <w:szCs w:val="28"/>
        </w:rPr>
        <w:br/>
        <w:t xml:space="preserve">10 ) </w:t>
      </w:r>
      <w:r w:rsidR="00631C09" w:rsidRPr="00631C09">
        <w:rPr>
          <w:noProof/>
          <w:sz w:val="28"/>
          <w:szCs w:val="28"/>
        </w:rPr>
        <w:t>Выбрать</w:t>
      </w:r>
      <w:r w:rsidR="00631C09" w:rsidRPr="00631C09">
        <w:rPr>
          <w:noProof/>
          <w:sz w:val="28"/>
          <w:szCs w:val="28"/>
        </w:rPr>
        <w:t xml:space="preserve"> каким способом добав</w:t>
      </w:r>
      <w:r w:rsidR="00631C09">
        <w:rPr>
          <w:noProof/>
          <w:sz w:val="28"/>
          <w:szCs w:val="28"/>
        </w:rPr>
        <w:t>лять</w:t>
      </w:r>
      <w:r w:rsidR="00631C09" w:rsidRPr="00631C09">
        <w:rPr>
          <w:noProof/>
          <w:sz w:val="28"/>
          <w:szCs w:val="28"/>
        </w:rPr>
        <w:t xml:space="preserve"> или </w:t>
      </w:r>
      <w:r w:rsidR="00631C09">
        <w:rPr>
          <w:noProof/>
          <w:sz w:val="28"/>
          <w:szCs w:val="28"/>
        </w:rPr>
        <w:t xml:space="preserve">редактировать </w:t>
      </w:r>
      <w:bookmarkStart w:id="0" w:name="_GoBack"/>
      <w:bookmarkEnd w:id="0"/>
      <w:r w:rsidR="00631C09" w:rsidRPr="00631C09">
        <w:rPr>
          <w:noProof/>
          <w:sz w:val="28"/>
          <w:szCs w:val="28"/>
        </w:rPr>
        <w:t>субтитры.</w:t>
      </w:r>
    </w:p>
    <w:p w14:paraId="15CDEA97" w14:textId="5FBA39DC" w:rsidR="00115D2C" w:rsidRPr="00C9556F" w:rsidRDefault="00C9556F" w:rsidP="004C11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9556F">
        <w:rPr>
          <w:noProof/>
          <w:sz w:val="28"/>
          <w:szCs w:val="28"/>
        </w:rPr>
        <w:drawing>
          <wp:inline distT="0" distB="0" distL="0" distR="0" wp14:anchorId="3B61EBE7" wp14:editId="36A3D09D">
            <wp:extent cx="3895725" cy="3562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556F">
        <w:rPr>
          <w:noProof/>
          <w:sz w:val="28"/>
          <w:szCs w:val="28"/>
        </w:rPr>
        <w:br/>
      </w:r>
      <w:r w:rsidRPr="00C9556F">
        <w:rPr>
          <w:noProof/>
          <w:sz w:val="28"/>
          <w:szCs w:val="28"/>
        </w:rPr>
        <w:br/>
      </w:r>
      <w:r w:rsidRPr="00C9556F">
        <w:rPr>
          <w:noProof/>
          <w:sz w:val="28"/>
          <w:szCs w:val="28"/>
        </w:rPr>
        <w:br/>
      </w:r>
      <w:r w:rsidRPr="00C9556F">
        <w:rPr>
          <w:noProof/>
          <w:sz w:val="28"/>
          <w:szCs w:val="28"/>
        </w:rPr>
        <w:br/>
      </w:r>
      <w:r w:rsidRPr="00C9556F">
        <w:rPr>
          <w:noProof/>
          <w:sz w:val="28"/>
          <w:szCs w:val="28"/>
        </w:rPr>
        <w:br/>
        <w:t xml:space="preserve">ВТОРОЙ ВАРИАНТ БЕЗ ЗАГРУЗКИ ВИДЕО </w:t>
      </w:r>
      <w:r w:rsidRPr="00C9556F">
        <w:rPr>
          <w:noProof/>
          <w:sz w:val="28"/>
          <w:szCs w:val="28"/>
        </w:rPr>
        <w:br/>
        <w:t>1)Под видео нажать</w:t>
      </w:r>
      <w:r w:rsidRPr="00C9556F">
        <w:rPr>
          <w:noProof/>
          <w:sz w:val="28"/>
          <w:szCs w:val="28"/>
        </w:rPr>
        <w:drawing>
          <wp:inline distT="0" distB="0" distL="0" distR="0" wp14:anchorId="2FA0A311" wp14:editId="409C7F6B">
            <wp:extent cx="1781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556F">
        <w:rPr>
          <w:noProof/>
          <w:sz w:val="28"/>
          <w:szCs w:val="28"/>
        </w:rPr>
        <w:t xml:space="preserve"> и выбрать «Поработать над переводом»</w:t>
      </w:r>
      <w:r w:rsidRPr="00C9556F">
        <w:rPr>
          <w:noProof/>
          <w:sz w:val="28"/>
          <w:szCs w:val="28"/>
        </w:rPr>
        <w:br/>
        <w:t>2) Ввод перевода основных данных, таких как название и описание</w:t>
      </w:r>
      <w:r w:rsidRPr="00C9556F">
        <w:rPr>
          <w:noProof/>
          <w:sz w:val="28"/>
          <w:szCs w:val="28"/>
        </w:rPr>
        <w:br/>
      </w:r>
      <w:r w:rsidRPr="00C9556F">
        <w:rPr>
          <w:noProof/>
          <w:sz w:val="28"/>
          <w:szCs w:val="28"/>
        </w:rPr>
        <w:lastRenderedPageBreak/>
        <w:t xml:space="preserve">3)Введение перевода по таймингу </w:t>
      </w:r>
      <w:r w:rsidRPr="00C9556F">
        <w:rPr>
          <w:noProof/>
          <w:sz w:val="28"/>
          <w:szCs w:val="28"/>
        </w:rPr>
        <w:br/>
      </w:r>
      <w:r w:rsidRPr="00C9556F">
        <w:rPr>
          <w:noProof/>
          <w:sz w:val="28"/>
          <w:szCs w:val="28"/>
        </w:rPr>
        <w:drawing>
          <wp:inline distT="0" distB="0" distL="0" distR="0" wp14:anchorId="1A54D244" wp14:editId="43133D64">
            <wp:extent cx="5505450" cy="5419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D2C" w:rsidRPr="00C9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B25C8"/>
    <w:multiLevelType w:val="hybridMultilevel"/>
    <w:tmpl w:val="9930619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10"/>
    <w:rsid w:val="00115D2C"/>
    <w:rsid w:val="004C11EB"/>
    <w:rsid w:val="00631C09"/>
    <w:rsid w:val="00AD7310"/>
    <w:rsid w:val="00C9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273D"/>
  <w15:chartTrackingRefBased/>
  <w15:docId w15:val="{EBA46235-71F7-4991-B69C-73896356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5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2019-03-13T17:09:00Z</dcterms:created>
  <dcterms:modified xsi:type="dcterms:W3CDTF">2019-03-13T17:31:00Z</dcterms:modified>
</cp:coreProperties>
</file>